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Schedule Beginning 1/2023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Amanda Sawyer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Monday Telehealth 10-1, 2-5, Free Initial Consults 9-10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Tuesday Office  9-1, 2-3, 4-5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Wednesday Office 11-1, 2-6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Thursday Telehealth 9-1, 2-4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Friday Alternating each week between office and telehealth, 9-1pm.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Saturday NOT Working 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Sunday Office Closed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Office = In Person Sessions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Telehealth = Only Telehealth Sessions these days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Schedule is subject to change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Self Pay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&amp; INSURANCE Accepted: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AETNA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BCBS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Providence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PacificSource Commercial 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OHP (HealthShare, Trillium, PacificSource)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Wellspring EAP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andansawyer@psychologyandwellnessgroupp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